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E" w:rsidRPr="00200FEF" w:rsidRDefault="000A5BDE" w:rsidP="000A5BD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0FEF"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  <w:r w:rsidR="00951167" w:rsidRPr="00200FEF">
        <w:rPr>
          <w:rFonts w:ascii="Times New Roman" w:hAnsi="Times New Roman"/>
          <w:b/>
          <w:bCs/>
          <w:sz w:val="24"/>
          <w:szCs w:val="24"/>
        </w:rPr>
        <w:t>О</w:t>
      </w:r>
      <w:r w:rsidR="001926BA">
        <w:rPr>
          <w:rFonts w:ascii="Times New Roman" w:hAnsi="Times New Roman"/>
          <w:b/>
          <w:bCs/>
          <w:sz w:val="24"/>
          <w:szCs w:val="24"/>
        </w:rPr>
        <w:t>Б</w:t>
      </w:r>
      <w:r w:rsidR="00951167" w:rsidRPr="00200F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0FEF">
        <w:rPr>
          <w:rFonts w:ascii="Times New Roman" w:hAnsi="Times New Roman"/>
          <w:b/>
          <w:bCs/>
          <w:sz w:val="24"/>
          <w:szCs w:val="24"/>
        </w:rPr>
        <w:t>Оппонентах</w:t>
      </w:r>
    </w:p>
    <w:p w:rsidR="000A5BDE" w:rsidRPr="00200FEF" w:rsidRDefault="000A5BDE" w:rsidP="000A5BDE">
      <w:pPr>
        <w:jc w:val="center"/>
        <w:rPr>
          <w:rFonts w:ascii="Times New Roman" w:hAnsi="Times New Roman"/>
          <w:sz w:val="24"/>
          <w:szCs w:val="24"/>
        </w:rPr>
      </w:pPr>
      <w:r w:rsidRPr="00200FEF">
        <w:rPr>
          <w:rFonts w:ascii="Times New Roman" w:hAnsi="Times New Roman"/>
          <w:sz w:val="24"/>
          <w:szCs w:val="24"/>
        </w:rPr>
        <w:t xml:space="preserve"> По кандидатской диссертации </w:t>
      </w:r>
      <w:r w:rsidR="00CB2512" w:rsidRPr="00200FEF">
        <w:rPr>
          <w:rFonts w:ascii="Times New Roman" w:hAnsi="Times New Roman"/>
          <w:sz w:val="24"/>
          <w:szCs w:val="24"/>
        </w:rPr>
        <w:t>Ляпунова Александра Юрьевича</w:t>
      </w:r>
    </w:p>
    <w:p w:rsidR="000A5BDE" w:rsidRPr="00B36489" w:rsidRDefault="000A5BDE" w:rsidP="00B36489">
      <w:pPr>
        <w:jc w:val="center"/>
        <w:rPr>
          <w:rFonts w:ascii="Times New Roman" w:hAnsi="Times New Roman"/>
          <w:sz w:val="24"/>
          <w:szCs w:val="24"/>
        </w:rPr>
      </w:pPr>
      <w:r w:rsidRPr="00200FEF">
        <w:rPr>
          <w:rFonts w:ascii="Times New Roman" w:hAnsi="Times New Roman"/>
          <w:sz w:val="24"/>
          <w:szCs w:val="24"/>
        </w:rPr>
        <w:t>«</w:t>
      </w:r>
      <w:r w:rsidR="00CB2512" w:rsidRPr="00200FEF">
        <w:rPr>
          <w:rFonts w:ascii="Times New Roman" w:hAnsi="Times New Roman"/>
          <w:sz w:val="24"/>
          <w:szCs w:val="24"/>
        </w:rPr>
        <w:t>Радионуклидные методы выявления сторожевых лимфатических узлов при органосохраняющем лечении инвазивного рака шейки матки у пациенток репродуктивного возраста</w:t>
      </w:r>
      <w:r w:rsidRPr="00200FEF">
        <w:rPr>
          <w:rFonts w:ascii="Times New Roman" w:hAnsi="Times New Roman"/>
          <w:sz w:val="24"/>
          <w:szCs w:val="24"/>
        </w:rPr>
        <w:t xml:space="preserve">» по специальности: </w:t>
      </w:r>
      <w:r w:rsidR="00200FEF" w:rsidRPr="00200FEF">
        <w:rPr>
          <w:rFonts w:ascii="Times New Roman" w:hAnsi="Times New Roman"/>
          <w:sz w:val="24"/>
          <w:szCs w:val="24"/>
        </w:rPr>
        <w:t>14.01.12 – онкология,</w:t>
      </w:r>
      <w:r w:rsidR="00B36489">
        <w:rPr>
          <w:rFonts w:ascii="Times New Roman" w:hAnsi="Times New Roman"/>
          <w:sz w:val="24"/>
          <w:szCs w:val="24"/>
        </w:rPr>
        <w:t xml:space="preserve">                         </w:t>
      </w:r>
      <w:r w:rsidR="00200FEF" w:rsidRPr="00200FEF">
        <w:rPr>
          <w:rFonts w:ascii="Times New Roman" w:hAnsi="Times New Roman"/>
          <w:sz w:val="24"/>
          <w:szCs w:val="24"/>
        </w:rPr>
        <w:t xml:space="preserve"> 14.01.13 – лучевая диагностика, лучевая терапия</w:t>
      </w:r>
      <w:r w:rsidR="00200FEF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0A5BDE" w:rsidRPr="001D15EB" w:rsidTr="000A5BDE">
        <w:tc>
          <w:tcPr>
            <w:tcW w:w="2802" w:type="dxa"/>
          </w:tcPr>
          <w:p w:rsidR="000A5BDE" w:rsidRPr="001D15EB" w:rsidRDefault="000A5BDE" w:rsidP="000A5BDE">
            <w:pPr>
              <w:rPr>
                <w:rFonts w:ascii="Times New Roman" w:hAnsi="Times New Roman"/>
              </w:rPr>
            </w:pPr>
            <w:r w:rsidRPr="001D15EB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6763" w:type="dxa"/>
          </w:tcPr>
          <w:p w:rsidR="000A5BDE" w:rsidRPr="00200FEF" w:rsidRDefault="00200FEF" w:rsidP="000A5BDE">
            <w:pPr>
              <w:pStyle w:val="a3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00FEF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"Новосибирский государственный медицинский университет" Министерства здравоохранения Российской Федерации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1D15EB" w:rsidRDefault="000A5BDE" w:rsidP="000A5BDE">
            <w:pPr>
              <w:rPr>
                <w:rFonts w:ascii="Times New Roman" w:hAnsi="Times New Roman"/>
              </w:rPr>
            </w:pPr>
            <w:r w:rsidRPr="001D15EB">
              <w:rPr>
                <w:rFonts w:ascii="Times New Roman" w:hAnsi="Times New Roman"/>
              </w:rPr>
              <w:t>Сокращенное наименование организации</w:t>
            </w:r>
          </w:p>
        </w:tc>
        <w:tc>
          <w:tcPr>
            <w:tcW w:w="6763" w:type="dxa"/>
          </w:tcPr>
          <w:p w:rsidR="000A5BDE" w:rsidRPr="00200FEF" w:rsidRDefault="00200FEF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200FEF">
              <w:rPr>
                <w:rFonts w:ascii="Times New Roman" w:hAnsi="Times New Roman"/>
                <w:sz w:val="24"/>
                <w:szCs w:val="24"/>
              </w:rPr>
              <w:t>ФГБОУ ВО НГМУ Минздрава России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1D15EB" w:rsidRDefault="000A5BDE" w:rsidP="00951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Оппонент</w:t>
            </w:r>
            <w:r w:rsidR="00951167">
              <w:rPr>
                <w:rFonts w:ascii="Times New Roman" w:hAnsi="Times New Roman"/>
              </w:rPr>
              <w:t xml:space="preserve"> (</w:t>
            </w:r>
            <w:r w:rsidR="00951167">
              <w:t>должность по основному месту работы, уч.звание, специальность по которой защищался)</w:t>
            </w:r>
          </w:p>
        </w:tc>
        <w:tc>
          <w:tcPr>
            <w:tcW w:w="6763" w:type="dxa"/>
          </w:tcPr>
          <w:p w:rsidR="000A5BDE" w:rsidRPr="00200FEF" w:rsidRDefault="00045A74" w:rsidP="0004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Красильников Сергей Эдуардович - д</w:t>
            </w:r>
            <w:bookmarkStart w:id="0" w:name="_GoBack"/>
            <w:bookmarkEnd w:id="0"/>
            <w:r w:rsidR="00200FEF" w:rsidRPr="00200FE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октор медицинских наук, профессор кафедры Новосибирского Госудраственного медицинского университета</w:t>
            </w:r>
            <w:r w:rsidR="00B1142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 Специальности -  Патологическая анатомия, онкология.</w:t>
            </w:r>
            <w:r w:rsidR="00200FEF" w:rsidRPr="00200FE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1D15EB" w:rsidRDefault="000A5BDE" w:rsidP="000A5BDE">
            <w:pPr>
              <w:rPr>
                <w:rFonts w:ascii="Times New Roman" w:hAnsi="Times New Roman"/>
              </w:rPr>
            </w:pPr>
            <w:r w:rsidRPr="001D15EB">
              <w:rPr>
                <w:rFonts w:ascii="Times New Roman" w:hAnsi="Times New Roman"/>
              </w:rPr>
              <w:t>Адрес организации</w:t>
            </w:r>
          </w:p>
        </w:tc>
        <w:tc>
          <w:tcPr>
            <w:tcW w:w="6763" w:type="dxa"/>
          </w:tcPr>
          <w:p w:rsidR="000A5BDE" w:rsidRPr="00200FEF" w:rsidRDefault="00200FEF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200FEF">
              <w:rPr>
                <w:rFonts w:ascii="Times New Roman" w:hAnsi="Times New Roman"/>
                <w:sz w:val="24"/>
                <w:szCs w:val="24"/>
              </w:rPr>
              <w:t>Российская Федерация, 630091, г. Новосибирск, Красный пр-т, д. 52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1D15EB" w:rsidRDefault="000A5BDE" w:rsidP="000A5BDE">
            <w:pPr>
              <w:rPr>
                <w:rFonts w:ascii="Times New Roman" w:hAnsi="Times New Roman"/>
              </w:rPr>
            </w:pPr>
            <w:r w:rsidRPr="001D15EB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763" w:type="dxa"/>
          </w:tcPr>
          <w:p w:rsidR="000A5BDE" w:rsidRPr="00200FEF" w:rsidRDefault="00200FEF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200FEF">
              <w:rPr>
                <w:rFonts w:ascii="Times New Roman" w:hAnsi="Times New Roman"/>
                <w:sz w:val="24"/>
                <w:szCs w:val="24"/>
              </w:rPr>
              <w:t>(383) 226 72 68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1D15EB" w:rsidRDefault="000A5BDE" w:rsidP="000A5BDE">
            <w:pPr>
              <w:rPr>
                <w:rFonts w:ascii="Times New Roman" w:hAnsi="Times New Roman"/>
              </w:rPr>
            </w:pPr>
            <w:r w:rsidRPr="001D15EB">
              <w:rPr>
                <w:rFonts w:ascii="Times New Roman" w:hAnsi="Times New Roman"/>
              </w:rPr>
              <w:t>Адрес эл. почты</w:t>
            </w:r>
          </w:p>
        </w:tc>
        <w:tc>
          <w:tcPr>
            <w:tcW w:w="6763" w:type="dxa"/>
          </w:tcPr>
          <w:p w:rsidR="000A5BDE" w:rsidRPr="00200FEF" w:rsidRDefault="00200FEF" w:rsidP="000A5BD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0F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gkrasot@mail.ru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D3233B" w:rsidRDefault="000A5BDE" w:rsidP="000A5BDE">
            <w:pPr>
              <w:rPr>
                <w:rFonts w:ascii="Times New Roman" w:hAnsi="Times New Roman"/>
                <w:color w:val="000000"/>
                <w:u w:val="single"/>
              </w:rPr>
            </w:pPr>
            <w:r w:rsidRPr="00D3233B">
              <w:rPr>
                <w:rFonts w:ascii="Times New Roman" w:hAnsi="Times New Roman"/>
                <w:color w:val="000000"/>
                <w:u w:val="single"/>
              </w:rPr>
              <w:t>Веб- сайт</w:t>
            </w:r>
          </w:p>
        </w:tc>
        <w:tc>
          <w:tcPr>
            <w:tcW w:w="6763" w:type="dxa"/>
          </w:tcPr>
          <w:p w:rsidR="000A5BDE" w:rsidRPr="00B36489" w:rsidRDefault="00B36489" w:rsidP="000A5B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6489">
              <w:rPr>
                <w:rFonts w:ascii="Times New Roman" w:hAnsi="Times New Roman"/>
                <w:color w:val="000000"/>
                <w:sz w:val="24"/>
                <w:szCs w:val="24"/>
              </w:rPr>
              <w:t>http://www.ngmu.ru</w:t>
            </w:r>
          </w:p>
        </w:tc>
      </w:tr>
    </w:tbl>
    <w:p w:rsidR="000A5BDE" w:rsidRPr="000933E2" w:rsidRDefault="000A5BDE" w:rsidP="000A5BDE">
      <w:pPr>
        <w:jc w:val="center"/>
        <w:rPr>
          <w:rFonts w:ascii="Times New Roman" w:hAnsi="Times New Roman"/>
        </w:rPr>
      </w:pPr>
    </w:p>
    <w:p w:rsidR="00B36489" w:rsidRDefault="000A5BDE" w:rsidP="00A96F89">
      <w:pPr>
        <w:jc w:val="both"/>
        <w:rPr>
          <w:rFonts w:ascii="Times New Roman" w:hAnsi="Times New Roman"/>
        </w:rPr>
      </w:pPr>
      <w:r w:rsidRPr="00F35376">
        <w:rPr>
          <w:rFonts w:ascii="Times New Roman" w:hAnsi="Times New Roman"/>
          <w:b/>
          <w:bCs/>
        </w:rPr>
        <w:t xml:space="preserve">Список  основных публикаций </w:t>
      </w:r>
      <w:r>
        <w:rPr>
          <w:rFonts w:ascii="Times New Roman" w:hAnsi="Times New Roman"/>
          <w:b/>
          <w:bCs/>
        </w:rPr>
        <w:t>оппонента</w:t>
      </w:r>
      <w:r w:rsidRPr="00F35376">
        <w:rPr>
          <w:rFonts w:ascii="Times New Roman" w:hAnsi="Times New Roman"/>
          <w:b/>
          <w:bCs/>
        </w:rPr>
        <w:t xml:space="preserve">, составивших отзыв: </w:t>
      </w:r>
    </w:p>
    <w:p w:rsidR="00FE00ED" w:rsidRPr="00A96F89" w:rsidRDefault="00FE00ED" w:rsidP="00A96F89">
      <w:pPr>
        <w:jc w:val="both"/>
        <w:rPr>
          <w:rFonts w:ascii="Times New Roman" w:hAnsi="Times New Roman"/>
          <w:b/>
          <w:bCs/>
        </w:rPr>
      </w:pPr>
    </w:p>
    <w:p w:rsidR="00B36489" w:rsidRDefault="00836519" w:rsidP="00D20833">
      <w:pPr>
        <w:pStyle w:val="a9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36489" w:rsidRPr="00B36489">
        <w:rPr>
          <w:rFonts w:ascii="Times New Roman" w:hAnsi="Times New Roman"/>
          <w:b/>
        </w:rPr>
        <w:t xml:space="preserve">НЕКОТОРЫЕ ОСОБЕННОСТИ РАСПОЛОЖЕНИЯ МИКРОМЕТАСТАЗОВ В </w:t>
      </w:r>
      <w:r>
        <w:rPr>
          <w:rFonts w:ascii="Times New Roman" w:hAnsi="Times New Roman"/>
          <w:b/>
        </w:rPr>
        <w:t xml:space="preserve"> </w:t>
      </w:r>
      <w:r w:rsidR="00B36489" w:rsidRPr="00B36489">
        <w:rPr>
          <w:rFonts w:ascii="Times New Roman" w:hAnsi="Times New Roman"/>
          <w:b/>
        </w:rPr>
        <w:t>ПОДВЗДОШНЫХ ЛИМФАТИЧЕСКИХ УЗЛАХ ПРИ РАКЕ ШЕЙКИ МАТКИ</w:t>
      </w:r>
    </w:p>
    <w:p w:rsidR="00B36489" w:rsidRDefault="00B36489" w:rsidP="00D20833">
      <w:pPr>
        <w:pStyle w:val="a9"/>
        <w:jc w:val="both"/>
        <w:rPr>
          <w:rFonts w:ascii="Times New Roman" w:hAnsi="Times New Roman"/>
        </w:rPr>
      </w:pPr>
      <w:r w:rsidRPr="00B36489">
        <w:rPr>
          <w:rFonts w:ascii="Times New Roman" w:hAnsi="Times New Roman"/>
        </w:rPr>
        <w:t>Бабаянц Е.В., Красильников С.Э., Кулиджанян А.П., Козяков А.Е., Майбородин И.В.</w:t>
      </w:r>
    </w:p>
    <w:p w:rsidR="00B36489" w:rsidRDefault="001926BA" w:rsidP="00D20833">
      <w:pPr>
        <w:pStyle w:val="a9"/>
        <w:jc w:val="both"/>
        <w:rPr>
          <w:rFonts w:ascii="Times New Roman" w:hAnsi="Times New Roman"/>
        </w:rPr>
      </w:pPr>
      <w:r w:rsidRPr="001926BA">
        <w:rPr>
          <w:rFonts w:ascii="Times New Roman" w:hAnsi="Times New Roman"/>
        </w:rPr>
        <w:t>Вестник экспериментальной и клинической хирургии. 2015. Т. 8. № 3 (28). С. 291-295.</w:t>
      </w:r>
    </w:p>
    <w:p w:rsidR="00D20833" w:rsidRDefault="00D20833" w:rsidP="00D20833">
      <w:pPr>
        <w:pStyle w:val="a9"/>
        <w:numPr>
          <w:ilvl w:val="0"/>
          <w:numId w:val="2"/>
        </w:numPr>
        <w:jc w:val="both"/>
        <w:rPr>
          <w:rFonts w:ascii="Times New Roman" w:hAnsi="Times New Roman"/>
        </w:rPr>
      </w:pPr>
      <w:r w:rsidRPr="00FE00ED">
        <w:rPr>
          <w:rFonts w:ascii="Times New Roman" w:hAnsi="Times New Roman"/>
          <w:b/>
        </w:rPr>
        <w:t xml:space="preserve">ЦЕЛЕСООБРАЗНОСТЬ ИЗУЧЕНИЯ ОПУХОЛЕВОГО АНГИОГЕНЕЗА, КАК </w:t>
      </w:r>
      <w:r>
        <w:rPr>
          <w:rFonts w:ascii="Times New Roman" w:hAnsi="Times New Roman"/>
          <w:b/>
        </w:rPr>
        <w:t xml:space="preserve"> </w:t>
      </w:r>
      <w:r w:rsidRPr="00FE00ED">
        <w:rPr>
          <w:rFonts w:ascii="Times New Roman" w:hAnsi="Times New Roman"/>
          <w:b/>
        </w:rPr>
        <w:t>ПРОГНОСТИЧЕСКОГО ФАКТОРА РАЗВИТИЯ РАКА</w:t>
      </w:r>
      <w:r>
        <w:rPr>
          <w:rFonts w:ascii="Times New Roman" w:hAnsi="Times New Roman"/>
        </w:rPr>
        <w:t xml:space="preserve">  </w:t>
      </w:r>
    </w:p>
    <w:p w:rsidR="00D20833" w:rsidRDefault="00D20833" w:rsidP="00D20833">
      <w:pPr>
        <w:pStyle w:val="a9"/>
        <w:ind w:left="644"/>
        <w:jc w:val="both"/>
        <w:rPr>
          <w:rFonts w:ascii="Times New Roman" w:hAnsi="Times New Roman"/>
        </w:rPr>
      </w:pPr>
      <w:r w:rsidRPr="00FE00ED">
        <w:rPr>
          <w:rFonts w:ascii="Times New Roman" w:hAnsi="Times New Roman"/>
        </w:rPr>
        <w:t>Майбородин И.В., Красильников С.Э., Козяков А.Е., Бабаянц Е.В., Кулиджанян А.П.</w:t>
      </w:r>
    </w:p>
    <w:p w:rsidR="00D20833" w:rsidRDefault="00D20833" w:rsidP="00D20833">
      <w:pPr>
        <w:pStyle w:val="a9"/>
        <w:ind w:left="644"/>
        <w:jc w:val="both"/>
        <w:rPr>
          <w:rFonts w:ascii="Times New Roman" w:hAnsi="Times New Roman"/>
        </w:rPr>
      </w:pPr>
      <w:r w:rsidRPr="00FE00ED">
        <w:rPr>
          <w:rFonts w:ascii="Times New Roman" w:hAnsi="Times New Roman"/>
        </w:rPr>
        <w:t>Новости хирургии. 2015. Т. 23. № 3. С. 339-347.</w:t>
      </w:r>
    </w:p>
    <w:p w:rsidR="001926BA" w:rsidRDefault="001926BA" w:rsidP="00D20833">
      <w:pPr>
        <w:pStyle w:val="a9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1926BA">
        <w:rPr>
          <w:rFonts w:ascii="Times New Roman" w:hAnsi="Times New Roman"/>
          <w:b/>
        </w:rPr>
        <w:t>ДИФФЕРЕНЦИРОВАННЫЙ ПОДХОД К ВЫБОРУ ОБЪЕМА ХИРУРГИЧЕСКОГО ЛЕЧЕНИЯ У БОЛЬНЫХ ИНВАЗИВНЫМ РАКОМ ШЕЙКИ МАТКИ</w:t>
      </w:r>
    </w:p>
    <w:p w:rsidR="001926BA" w:rsidRDefault="001926BA" w:rsidP="00D20833">
      <w:pPr>
        <w:pStyle w:val="a9"/>
        <w:jc w:val="both"/>
        <w:rPr>
          <w:rFonts w:ascii="Times New Roman" w:hAnsi="Times New Roman"/>
        </w:rPr>
      </w:pPr>
      <w:r w:rsidRPr="001926BA">
        <w:rPr>
          <w:rFonts w:ascii="Times New Roman" w:hAnsi="Times New Roman"/>
        </w:rPr>
        <w:t>Чернышова А.Л., Коломиец Л.А., Красильников С.Э.</w:t>
      </w:r>
    </w:p>
    <w:p w:rsidR="00FE00ED" w:rsidRPr="00D20833" w:rsidRDefault="001926BA" w:rsidP="00D20833">
      <w:pPr>
        <w:pStyle w:val="a9"/>
        <w:jc w:val="both"/>
        <w:rPr>
          <w:rFonts w:ascii="Times New Roman" w:hAnsi="Times New Roman"/>
        </w:rPr>
      </w:pPr>
      <w:r w:rsidRPr="001926BA">
        <w:rPr>
          <w:rFonts w:ascii="Times New Roman" w:hAnsi="Times New Roman"/>
        </w:rPr>
        <w:t>Сибирский научный медицинский журнал. 2016. Т. 36. № 4. С. 61-69.</w:t>
      </w:r>
    </w:p>
    <w:p w:rsidR="00D20833" w:rsidRDefault="00D20833" w:rsidP="00D20833">
      <w:pPr>
        <w:pStyle w:val="a9"/>
        <w:ind w:hanging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</w:t>
      </w:r>
      <w:r w:rsidRPr="00FE00ED">
        <w:rPr>
          <w:rFonts w:ascii="Times New Roman" w:hAnsi="Times New Roman"/>
          <w:b/>
        </w:rPr>
        <w:t>АНГИОГЕНЕЗ В ЛИМФАТИЧЕСКИХ УЗЛАХ ПРИ РАЗВИТИИ РАКА В РЕГИОНЕ ЛИМФОСБОРА</w:t>
      </w:r>
    </w:p>
    <w:p w:rsidR="00D20833" w:rsidRDefault="00D20833" w:rsidP="00D20833">
      <w:pPr>
        <w:pStyle w:val="a9"/>
        <w:jc w:val="both"/>
        <w:rPr>
          <w:rFonts w:ascii="Times New Roman" w:hAnsi="Times New Roman"/>
        </w:rPr>
      </w:pPr>
      <w:r w:rsidRPr="00FE00ED">
        <w:rPr>
          <w:rFonts w:ascii="Times New Roman" w:hAnsi="Times New Roman"/>
        </w:rPr>
        <w:t>Майбородин И.В., Козяков А.Е., Бабаянц Е.В., Красильников С.Э.</w:t>
      </w:r>
    </w:p>
    <w:p w:rsidR="00D20833" w:rsidRDefault="00D20833" w:rsidP="00D20833">
      <w:pPr>
        <w:pStyle w:val="a9"/>
        <w:jc w:val="both"/>
        <w:rPr>
          <w:rFonts w:ascii="Times New Roman" w:hAnsi="Times New Roman"/>
        </w:rPr>
      </w:pPr>
      <w:r w:rsidRPr="00FE00ED">
        <w:rPr>
          <w:rFonts w:ascii="Times New Roman" w:hAnsi="Times New Roman"/>
        </w:rPr>
        <w:t>Новости хирургии. 2016. Т. 24. № 6. С. 579-585.</w:t>
      </w:r>
    </w:p>
    <w:p w:rsidR="00FE00ED" w:rsidRDefault="00D20833" w:rsidP="00D20833">
      <w:pPr>
        <w:pStyle w:val="a9"/>
        <w:ind w:left="709" w:hanging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5. </w:t>
      </w:r>
      <w:r w:rsidR="00FE00ED" w:rsidRPr="00FE00ED">
        <w:rPr>
          <w:rFonts w:ascii="Times New Roman" w:hAnsi="Times New Roman"/>
          <w:b/>
        </w:rPr>
        <w:t xml:space="preserve">ПРАВО ПАЦИЕНТА НА ВЫБОР МЕТОДА ОКАЗАНИЯ МЕДИЦИНСКОЙ </w:t>
      </w:r>
      <w:r w:rsidR="00F14871">
        <w:rPr>
          <w:rFonts w:ascii="Times New Roman" w:hAnsi="Times New Roman"/>
          <w:b/>
        </w:rPr>
        <w:t xml:space="preserve">  </w:t>
      </w:r>
      <w:r w:rsidR="00FE00ED" w:rsidRPr="00FE00ED">
        <w:rPr>
          <w:rFonts w:ascii="Times New Roman" w:hAnsi="Times New Roman"/>
          <w:b/>
        </w:rPr>
        <w:t>ПОМОЩИ ПРИ ЛЕЧЕНИИ ОНКОЛОГИЧЕСКИХ ЗАБОЛЕВАНИЙ</w:t>
      </w:r>
    </w:p>
    <w:p w:rsidR="00FE00ED" w:rsidRDefault="00FE00ED" w:rsidP="00D20833">
      <w:pPr>
        <w:pStyle w:val="a9"/>
        <w:jc w:val="both"/>
        <w:rPr>
          <w:rFonts w:ascii="Times New Roman" w:hAnsi="Times New Roman"/>
        </w:rPr>
      </w:pPr>
      <w:r w:rsidRPr="00FE00ED">
        <w:rPr>
          <w:rFonts w:ascii="Times New Roman" w:hAnsi="Times New Roman"/>
        </w:rPr>
        <w:t>Сидоров С.В., Красильников С.Э., Бабаянц Е.В., Чернусь Н.Ю.</w:t>
      </w:r>
    </w:p>
    <w:p w:rsidR="00FE00ED" w:rsidRDefault="00FE00ED" w:rsidP="00D20833">
      <w:pPr>
        <w:pStyle w:val="a9"/>
        <w:jc w:val="both"/>
        <w:rPr>
          <w:rFonts w:ascii="Times New Roman" w:hAnsi="Times New Roman"/>
        </w:rPr>
      </w:pPr>
      <w:r w:rsidRPr="00FE00ED">
        <w:rPr>
          <w:rFonts w:ascii="Times New Roman" w:hAnsi="Times New Roman"/>
        </w:rPr>
        <w:t>Медицинское право. 2017. № 4. С. 23-27.</w:t>
      </w:r>
    </w:p>
    <w:p w:rsidR="00D20833" w:rsidRDefault="00D20833">
      <w:pPr>
        <w:pStyle w:val="a9"/>
        <w:jc w:val="both"/>
        <w:rPr>
          <w:rFonts w:ascii="Times New Roman" w:hAnsi="Times New Roman"/>
        </w:rPr>
      </w:pPr>
    </w:p>
    <w:sectPr w:rsidR="00D20833" w:rsidSect="008A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6224"/>
    <w:multiLevelType w:val="hybridMultilevel"/>
    <w:tmpl w:val="9B44FF90"/>
    <w:lvl w:ilvl="0" w:tplc="1C0444E4">
      <w:start w:val="1"/>
      <w:numFmt w:val="decimal"/>
      <w:lvlText w:val="38.%1"/>
      <w:lvlJc w:val="righ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EA5777"/>
    <w:multiLevelType w:val="hybridMultilevel"/>
    <w:tmpl w:val="9A00565A"/>
    <w:lvl w:ilvl="0" w:tplc="0D6A11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A70D7"/>
    <w:multiLevelType w:val="hybridMultilevel"/>
    <w:tmpl w:val="2FA8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6691"/>
    <w:rsid w:val="00045A74"/>
    <w:rsid w:val="000A5BDE"/>
    <w:rsid w:val="001926BA"/>
    <w:rsid w:val="00200FEF"/>
    <w:rsid w:val="0025636F"/>
    <w:rsid w:val="002C7EB4"/>
    <w:rsid w:val="00467163"/>
    <w:rsid w:val="004D0816"/>
    <w:rsid w:val="00626691"/>
    <w:rsid w:val="00836519"/>
    <w:rsid w:val="008A2049"/>
    <w:rsid w:val="00942A8E"/>
    <w:rsid w:val="00951167"/>
    <w:rsid w:val="00A96F89"/>
    <w:rsid w:val="00B11426"/>
    <w:rsid w:val="00B36489"/>
    <w:rsid w:val="00CB2512"/>
    <w:rsid w:val="00CC4F6F"/>
    <w:rsid w:val="00D20833"/>
    <w:rsid w:val="00DD760E"/>
    <w:rsid w:val="00EB67E1"/>
    <w:rsid w:val="00F016E5"/>
    <w:rsid w:val="00F14871"/>
    <w:rsid w:val="00FE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basedOn w:val="a0"/>
    <w:rsid w:val="000A5BDE"/>
    <w:rPr>
      <w:color w:val="0000FF"/>
      <w:u w:val="single"/>
    </w:rPr>
  </w:style>
  <w:style w:type="character" w:styleId="a6">
    <w:name w:val="Strong"/>
    <w:basedOn w:val="a0"/>
    <w:qFormat/>
    <w:rsid w:val="000A5BD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0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FEF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B36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basedOn w:val="a0"/>
    <w:rsid w:val="000A5BDE"/>
    <w:rPr>
      <w:color w:val="0000FF"/>
      <w:u w:val="single"/>
    </w:rPr>
  </w:style>
  <w:style w:type="character" w:styleId="a6">
    <w:name w:val="Strong"/>
    <w:basedOn w:val="a0"/>
    <w:qFormat/>
    <w:rsid w:val="000A5BD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0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FEF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B36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2</cp:revision>
  <dcterms:created xsi:type="dcterms:W3CDTF">2017-12-12T04:19:00Z</dcterms:created>
  <dcterms:modified xsi:type="dcterms:W3CDTF">2017-12-12T04:19:00Z</dcterms:modified>
</cp:coreProperties>
</file>